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4B0" w:rsidRPr="00653E68" w:rsidRDefault="00C154B0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C154B0" w:rsidRPr="00653E68" w:rsidRDefault="0095131C">
      <w:pPr>
        <w:widowControl w:val="0"/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53E68">
        <w:rPr>
          <w:rFonts w:ascii="Times New Roman" w:hAnsi="Times New Roman" w:cs="Times New Roman"/>
          <w:sz w:val="28"/>
          <w:szCs w:val="28"/>
        </w:rPr>
        <w:t>ПРОЕКТ</w:t>
      </w:r>
    </w:p>
    <w:p w:rsidR="00C154B0" w:rsidRPr="00653E68" w:rsidRDefault="00C154B0">
      <w:pPr>
        <w:widowControl w:val="0"/>
        <w:tabs>
          <w:tab w:val="left" w:pos="4395"/>
          <w:tab w:val="left" w:pos="10206"/>
        </w:tabs>
        <w:autoSpaceDE w:val="0"/>
        <w:autoSpaceDN w:val="0"/>
        <w:adjustRightInd w:val="0"/>
        <w:spacing w:after="0" w:line="240" w:lineRule="auto"/>
        <w:ind w:right="5245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54B0" w:rsidRPr="00653E68" w:rsidRDefault="00DB62C3" w:rsidP="00155399">
      <w:pPr>
        <w:widowControl w:val="0"/>
        <w:tabs>
          <w:tab w:val="left" w:pos="426"/>
        </w:tabs>
        <w:spacing w:after="0" w:line="240" w:lineRule="auto"/>
        <w:ind w:right="5385"/>
        <w:jc w:val="both"/>
        <w:rPr>
          <w:rFonts w:ascii="Times New Roman" w:hAnsi="Times New Roman" w:cs="Times New Roman"/>
          <w:sz w:val="28"/>
          <w:szCs w:val="28"/>
        </w:rPr>
      </w:pPr>
      <w:r w:rsidRPr="00653E68"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95131C" w:rsidRPr="00653E68">
        <w:rPr>
          <w:rFonts w:ascii="Times New Roman" w:hAnsi="Times New Roman" w:cs="Times New Roman"/>
          <w:sz w:val="28"/>
          <w:szCs w:val="28"/>
        </w:rPr>
        <w:t xml:space="preserve"> в </w:t>
      </w:r>
      <w:r w:rsidRPr="00653E68">
        <w:rPr>
          <w:rFonts w:ascii="Times New Roman" w:hAnsi="Times New Roman" w:cs="Times New Roman"/>
          <w:sz w:val="28"/>
          <w:szCs w:val="28"/>
        </w:rPr>
        <w:t>постановление</w:t>
      </w:r>
      <w:r w:rsidR="0095131C" w:rsidRPr="00653E68">
        <w:rPr>
          <w:rFonts w:ascii="Times New Roman" w:hAnsi="Times New Roman" w:cs="Times New Roman"/>
          <w:sz w:val="28"/>
          <w:szCs w:val="28"/>
        </w:rPr>
        <w:t xml:space="preserve"> Кабинета Министров</w:t>
      </w:r>
      <w:r w:rsidR="00155399" w:rsidRPr="00653E68">
        <w:rPr>
          <w:rFonts w:ascii="Times New Roman" w:hAnsi="Times New Roman" w:cs="Times New Roman"/>
          <w:sz w:val="28"/>
          <w:szCs w:val="28"/>
        </w:rPr>
        <w:t xml:space="preserve"> Республики Татарстан от 19.07.2025   №534</w:t>
      </w:r>
      <w:r w:rsidR="0095131C" w:rsidRPr="00653E68">
        <w:rPr>
          <w:rFonts w:ascii="Times New Roman" w:hAnsi="Times New Roman" w:cs="Times New Roman"/>
          <w:sz w:val="28"/>
          <w:szCs w:val="28"/>
        </w:rPr>
        <w:t xml:space="preserve"> «</w:t>
      </w:r>
      <w:r w:rsidR="00155399" w:rsidRPr="00653E68">
        <w:rPr>
          <w:rFonts w:ascii="Times New Roman" w:hAnsi="Times New Roman" w:cs="Times New Roman"/>
          <w:sz w:val="28"/>
          <w:szCs w:val="28"/>
        </w:rPr>
        <w:t xml:space="preserve">О дорожных работах на дорогах общего пользования в Республике Татарстан </w:t>
      </w:r>
      <w:r w:rsidR="007C7A74" w:rsidRPr="00653E68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155399" w:rsidRPr="00653E68">
        <w:rPr>
          <w:rFonts w:ascii="Times New Roman" w:hAnsi="Times New Roman" w:cs="Times New Roman"/>
          <w:sz w:val="28"/>
          <w:szCs w:val="28"/>
        </w:rPr>
        <w:t>на 2025 – 2027 годы</w:t>
      </w:r>
      <w:r w:rsidR="0095131C" w:rsidRPr="00653E68">
        <w:rPr>
          <w:rFonts w:ascii="Times New Roman" w:hAnsi="Times New Roman" w:cs="Times New Roman"/>
          <w:sz w:val="28"/>
          <w:szCs w:val="28"/>
        </w:rPr>
        <w:t>»</w:t>
      </w:r>
    </w:p>
    <w:p w:rsidR="00C154B0" w:rsidRPr="00653E68" w:rsidRDefault="00C154B0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54B0" w:rsidRPr="00653E68" w:rsidRDefault="00C154B0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54B0" w:rsidRPr="00653E68" w:rsidRDefault="0095131C">
      <w:pPr>
        <w:widowControl w:val="0"/>
        <w:tabs>
          <w:tab w:val="left" w:pos="94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53E68">
        <w:rPr>
          <w:rFonts w:ascii="Times New Roman" w:hAnsi="Times New Roman" w:cs="Times New Roman"/>
          <w:bCs/>
          <w:sz w:val="28"/>
          <w:szCs w:val="28"/>
        </w:rPr>
        <w:t>Кабинет Министров Республики Татарстан ПОСТАНОВЛЯЕТ:</w:t>
      </w:r>
    </w:p>
    <w:p w:rsidR="00C154B0" w:rsidRPr="00653E68" w:rsidRDefault="00C154B0">
      <w:pPr>
        <w:widowControl w:val="0"/>
        <w:tabs>
          <w:tab w:val="left" w:pos="94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B62C3" w:rsidRPr="00653E68" w:rsidRDefault="00DB62C3">
      <w:pPr>
        <w:pStyle w:val="FR1"/>
        <w:spacing w:before="0" w:line="240" w:lineRule="auto"/>
        <w:ind w:left="0" w:firstLine="709"/>
        <w:rPr>
          <w:sz w:val="28"/>
          <w:szCs w:val="28"/>
        </w:rPr>
      </w:pPr>
      <w:r w:rsidRPr="00653E68">
        <w:rPr>
          <w:sz w:val="28"/>
          <w:szCs w:val="28"/>
        </w:rPr>
        <w:t>Внести в постановление Кабинета Министров Республики Татарстан</w:t>
      </w:r>
      <w:r w:rsidRPr="00653E68">
        <w:t xml:space="preserve"> </w:t>
      </w:r>
      <w:r w:rsidRPr="00653E68">
        <w:rPr>
          <w:sz w:val="28"/>
          <w:szCs w:val="28"/>
        </w:rPr>
        <w:t>от 19.07.2025   №534 «О дорожных работах на дорогах общего пользования в Республике Татарстан на 2025 – 2027 годы»</w:t>
      </w:r>
      <w:r w:rsidRPr="00653E68">
        <w:t xml:space="preserve"> </w:t>
      </w:r>
      <w:r w:rsidR="0017521A" w:rsidRPr="00653E68">
        <w:rPr>
          <w:sz w:val="28"/>
          <w:szCs w:val="28"/>
        </w:rPr>
        <w:t>(с изменением, внесенным</w:t>
      </w:r>
      <w:r w:rsidRPr="00653E68">
        <w:rPr>
          <w:sz w:val="28"/>
          <w:szCs w:val="28"/>
        </w:rPr>
        <w:t xml:space="preserve"> постановлением Кабинета Министров Республики Татарстан от 01.09.2025 № 649) следующие изменения:</w:t>
      </w:r>
    </w:p>
    <w:p w:rsidR="00DB62C3" w:rsidRPr="00653E68" w:rsidRDefault="00DB62C3" w:rsidP="0025740B">
      <w:pPr>
        <w:pStyle w:val="FR1"/>
        <w:spacing w:before="0" w:line="240" w:lineRule="auto"/>
        <w:ind w:left="0" w:firstLine="709"/>
        <w:rPr>
          <w:sz w:val="28"/>
          <w:szCs w:val="28"/>
        </w:rPr>
      </w:pPr>
      <w:r w:rsidRPr="00653E68">
        <w:rPr>
          <w:sz w:val="28"/>
          <w:szCs w:val="28"/>
        </w:rPr>
        <w:t xml:space="preserve">в абзаце девятом </w:t>
      </w:r>
      <w:r w:rsidR="0025740B" w:rsidRPr="00653E68">
        <w:rPr>
          <w:sz w:val="28"/>
          <w:szCs w:val="28"/>
        </w:rPr>
        <w:t xml:space="preserve"> пункта 1 </w:t>
      </w:r>
      <w:r w:rsidRPr="00653E68">
        <w:rPr>
          <w:sz w:val="28"/>
          <w:szCs w:val="28"/>
        </w:rPr>
        <w:t>слова «11 163 134,619 тыс.рублей» заменить словами «</w:t>
      </w:r>
      <w:r w:rsidR="0017521A" w:rsidRPr="00653E68">
        <w:rPr>
          <w:sz w:val="28"/>
          <w:szCs w:val="28"/>
        </w:rPr>
        <w:t>11 824 197,579</w:t>
      </w:r>
      <w:r w:rsidRPr="00653E68">
        <w:rPr>
          <w:sz w:val="28"/>
          <w:szCs w:val="28"/>
        </w:rPr>
        <w:t xml:space="preserve"> тыс.рублей»;</w:t>
      </w:r>
    </w:p>
    <w:p w:rsidR="0025740B" w:rsidRPr="00653E68" w:rsidRDefault="0025740B" w:rsidP="0025740B">
      <w:pPr>
        <w:pStyle w:val="FR1"/>
        <w:spacing w:before="0" w:line="240" w:lineRule="auto"/>
        <w:ind w:left="0" w:firstLine="709"/>
        <w:rPr>
          <w:sz w:val="28"/>
          <w:szCs w:val="28"/>
        </w:rPr>
      </w:pPr>
      <w:r w:rsidRPr="00653E68">
        <w:rPr>
          <w:sz w:val="28"/>
          <w:szCs w:val="28"/>
        </w:rPr>
        <w:t>абзац второй</w:t>
      </w:r>
      <w:r w:rsidR="000A4C3F" w:rsidRPr="00653E68">
        <w:rPr>
          <w:sz w:val="28"/>
          <w:szCs w:val="28"/>
        </w:rPr>
        <w:t xml:space="preserve">  </w:t>
      </w:r>
      <w:r w:rsidRPr="00653E68">
        <w:rPr>
          <w:sz w:val="28"/>
          <w:szCs w:val="28"/>
        </w:rPr>
        <w:t xml:space="preserve"> пункта 2 изложить в </w:t>
      </w:r>
      <w:r w:rsidR="00771890" w:rsidRPr="00653E68">
        <w:rPr>
          <w:sz w:val="28"/>
          <w:szCs w:val="28"/>
        </w:rPr>
        <w:t xml:space="preserve">следующей </w:t>
      </w:r>
      <w:r w:rsidRPr="00653E68">
        <w:rPr>
          <w:sz w:val="28"/>
          <w:szCs w:val="28"/>
        </w:rPr>
        <w:t>редакции:</w:t>
      </w:r>
    </w:p>
    <w:p w:rsidR="0025740B" w:rsidRPr="00653E68" w:rsidRDefault="0025740B" w:rsidP="0025740B">
      <w:pPr>
        <w:pStyle w:val="FR1"/>
        <w:spacing w:before="0" w:line="240" w:lineRule="auto"/>
        <w:ind w:left="0" w:firstLine="709"/>
        <w:rPr>
          <w:sz w:val="28"/>
          <w:szCs w:val="28"/>
        </w:rPr>
      </w:pPr>
      <w:r w:rsidRPr="00653E68">
        <w:rPr>
          <w:sz w:val="28"/>
          <w:szCs w:val="28"/>
        </w:rPr>
        <w:t>«общая сумма дорожных работ на дорогах общего пользования в Республике Татарстан на 2025 год составляет 66 252 097,71251 тыс.рублей, в том числе средства субсидии в размере 20 626 595,383 тыс.рублей, предоставленной из бюджета Республики Татарстан государственному бюджетному учреждению «Дирекция финансирования программ дорожных работ» на выполнение дорожных работ»;</w:t>
      </w:r>
    </w:p>
    <w:p w:rsidR="00C154B0" w:rsidRPr="00653E68" w:rsidRDefault="0017521A" w:rsidP="0017521A">
      <w:pPr>
        <w:pStyle w:val="FR1"/>
        <w:spacing w:before="0" w:line="240" w:lineRule="auto"/>
        <w:ind w:left="0" w:firstLine="709"/>
        <w:rPr>
          <w:bCs/>
          <w:sz w:val="28"/>
          <w:szCs w:val="28"/>
        </w:rPr>
      </w:pPr>
      <w:r w:rsidRPr="00653E68">
        <w:rPr>
          <w:sz w:val="28"/>
          <w:szCs w:val="28"/>
        </w:rPr>
        <w:t>Программу, направленную на приведение в нормативное состояние дорожно-уличной сети в опорных населенных пунктах Республики Татарстан, на 2025 год</w:t>
      </w:r>
      <w:r w:rsidR="0095131C" w:rsidRPr="00653E68">
        <w:rPr>
          <w:sz w:val="28"/>
          <w:szCs w:val="28"/>
        </w:rPr>
        <w:t xml:space="preserve">, </w:t>
      </w:r>
      <w:r w:rsidRPr="00653E68">
        <w:rPr>
          <w:sz w:val="28"/>
          <w:szCs w:val="28"/>
        </w:rPr>
        <w:t>изложить в новой редакции (прилагается).</w:t>
      </w:r>
    </w:p>
    <w:p w:rsidR="00C154B0" w:rsidRPr="00653E68" w:rsidRDefault="00C154B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521A" w:rsidRPr="00653E68" w:rsidRDefault="0017521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54B0" w:rsidRPr="00653E68" w:rsidRDefault="00C154B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54B0" w:rsidRPr="00653E68" w:rsidRDefault="0095131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3E68">
        <w:rPr>
          <w:rFonts w:ascii="Times New Roman" w:hAnsi="Times New Roman" w:cs="Times New Roman"/>
          <w:sz w:val="28"/>
          <w:szCs w:val="28"/>
        </w:rPr>
        <w:t>Премьер-министр</w:t>
      </w:r>
    </w:p>
    <w:p w:rsidR="00C154B0" w:rsidRPr="00653E68" w:rsidRDefault="0095131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3E68"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Pr="00653E68">
        <w:rPr>
          <w:rFonts w:ascii="Times New Roman" w:hAnsi="Times New Roman" w:cs="Times New Roman"/>
          <w:sz w:val="28"/>
          <w:szCs w:val="28"/>
        </w:rPr>
        <w:tab/>
      </w:r>
      <w:r w:rsidRPr="00653E68">
        <w:rPr>
          <w:rFonts w:ascii="Times New Roman" w:hAnsi="Times New Roman" w:cs="Times New Roman"/>
          <w:sz w:val="28"/>
          <w:szCs w:val="28"/>
        </w:rPr>
        <w:tab/>
      </w:r>
      <w:r w:rsidRPr="00653E68">
        <w:rPr>
          <w:rFonts w:ascii="Times New Roman" w:hAnsi="Times New Roman" w:cs="Times New Roman"/>
          <w:sz w:val="28"/>
          <w:szCs w:val="28"/>
        </w:rPr>
        <w:tab/>
      </w:r>
      <w:r w:rsidRPr="00653E68">
        <w:rPr>
          <w:rFonts w:ascii="Times New Roman" w:hAnsi="Times New Roman" w:cs="Times New Roman"/>
          <w:sz w:val="28"/>
          <w:szCs w:val="28"/>
        </w:rPr>
        <w:tab/>
      </w:r>
      <w:r w:rsidRPr="00653E68">
        <w:rPr>
          <w:rFonts w:ascii="Times New Roman" w:hAnsi="Times New Roman" w:cs="Times New Roman"/>
          <w:sz w:val="28"/>
          <w:szCs w:val="28"/>
        </w:rPr>
        <w:tab/>
      </w:r>
      <w:r w:rsidRPr="00653E68">
        <w:rPr>
          <w:rFonts w:ascii="Times New Roman" w:hAnsi="Times New Roman" w:cs="Times New Roman"/>
          <w:sz w:val="28"/>
          <w:szCs w:val="28"/>
        </w:rPr>
        <w:tab/>
      </w:r>
      <w:r w:rsidRPr="00653E68">
        <w:rPr>
          <w:rFonts w:ascii="Times New Roman" w:hAnsi="Times New Roman" w:cs="Times New Roman"/>
          <w:sz w:val="28"/>
          <w:szCs w:val="28"/>
        </w:rPr>
        <w:tab/>
      </w:r>
      <w:r w:rsidRPr="00653E68">
        <w:rPr>
          <w:rFonts w:ascii="Times New Roman" w:hAnsi="Times New Roman" w:cs="Times New Roman"/>
          <w:sz w:val="28"/>
          <w:szCs w:val="28"/>
        </w:rPr>
        <w:tab/>
      </w:r>
      <w:r w:rsidRPr="00653E68">
        <w:rPr>
          <w:rFonts w:ascii="Times New Roman" w:hAnsi="Times New Roman" w:cs="Times New Roman"/>
          <w:sz w:val="28"/>
          <w:szCs w:val="28"/>
        </w:rPr>
        <w:tab/>
        <w:t xml:space="preserve"> А.В.Песошин</w:t>
      </w:r>
      <w:bookmarkEnd w:id="0"/>
    </w:p>
    <w:sectPr w:rsidR="00C154B0" w:rsidRPr="00653E68">
      <w:headerReference w:type="default" r:id="rId7"/>
      <w:pgSz w:w="11906" w:h="16838"/>
      <w:pgMar w:top="1134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3663" w:rsidRDefault="00E63663">
      <w:pPr>
        <w:spacing w:after="0" w:line="240" w:lineRule="auto"/>
      </w:pPr>
      <w:r>
        <w:separator/>
      </w:r>
    </w:p>
  </w:endnote>
  <w:endnote w:type="continuationSeparator" w:id="0">
    <w:p w:rsidR="00E63663" w:rsidRDefault="00E63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3663" w:rsidRDefault="00E63663">
      <w:pPr>
        <w:spacing w:after="0" w:line="240" w:lineRule="auto"/>
      </w:pPr>
      <w:r>
        <w:separator/>
      </w:r>
    </w:p>
  </w:footnote>
  <w:footnote w:type="continuationSeparator" w:id="0">
    <w:p w:rsidR="00E63663" w:rsidRDefault="00E63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27517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154B0" w:rsidRDefault="0095131C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055140"/>
    <w:multiLevelType w:val="hybridMultilevel"/>
    <w:tmpl w:val="4962B70E"/>
    <w:lvl w:ilvl="0" w:tplc="C3B0B9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FB44F62"/>
    <w:multiLevelType w:val="hybridMultilevel"/>
    <w:tmpl w:val="91CCD374"/>
    <w:lvl w:ilvl="0" w:tplc="7EDEB198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3F72E85"/>
    <w:multiLevelType w:val="hybridMultilevel"/>
    <w:tmpl w:val="07DAAA62"/>
    <w:lvl w:ilvl="0" w:tplc="AA66977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4B0"/>
    <w:rsid w:val="000950E4"/>
    <w:rsid w:val="000A4C3F"/>
    <w:rsid w:val="00155399"/>
    <w:rsid w:val="0017521A"/>
    <w:rsid w:val="002262C7"/>
    <w:rsid w:val="0025740B"/>
    <w:rsid w:val="00552300"/>
    <w:rsid w:val="00565E26"/>
    <w:rsid w:val="00653E68"/>
    <w:rsid w:val="00673E71"/>
    <w:rsid w:val="00771890"/>
    <w:rsid w:val="00775B1E"/>
    <w:rsid w:val="007C7A74"/>
    <w:rsid w:val="00807A9B"/>
    <w:rsid w:val="0095131C"/>
    <w:rsid w:val="00C154B0"/>
    <w:rsid w:val="00C43F6F"/>
    <w:rsid w:val="00CD1523"/>
    <w:rsid w:val="00DB62C3"/>
    <w:rsid w:val="00E468B9"/>
    <w:rsid w:val="00E63663"/>
    <w:rsid w:val="00F9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3F7354-7389-4313-A210-F6044380C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before="1920" w:after="0" w:line="300" w:lineRule="auto"/>
      <w:ind w:left="1280" w:firstLine="9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table" w:styleId="a6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pPr>
      <w:widowControl w:val="0"/>
      <w:spacing w:after="0" w:line="240" w:lineRule="auto"/>
      <w:ind w:right="5101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Бусова Наталия Владимировна</dc:creator>
  <cp:keywords/>
  <dc:description/>
  <cp:lastModifiedBy>Фина Идрисова</cp:lastModifiedBy>
  <cp:revision>6</cp:revision>
  <cp:lastPrinted>2025-10-29T07:04:00Z</cp:lastPrinted>
  <dcterms:created xsi:type="dcterms:W3CDTF">2025-10-29T07:05:00Z</dcterms:created>
  <dcterms:modified xsi:type="dcterms:W3CDTF">2025-10-29T10:31:00Z</dcterms:modified>
</cp:coreProperties>
</file>